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4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非税执收经费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bookmarkStart w:id="0" w:name="_GoBack" w:colFirst="5" w:colLast="5"/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0.78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0.78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0.78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0.78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0.78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0.78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年，岳阳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市深入学习贯彻习近平总书记关于“三农”工作的重要论述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和重要指示批示精神，认真落实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中央、省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有关“三农”决策部署，学习运用“千万工程”经验，大力实施“五千工程”，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切实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推进乡村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全面振兴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各项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重点工作，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取得阶段性成效。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1.主宗农产品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保障有力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。2.脱贫攻坚成果持续巩固。3.乡村产业向新提质。4.和美乡村加快创建。5.农村改革持续深化。</w:t>
            </w:r>
          </w:p>
        </w:tc>
        <w:tc>
          <w:tcPr>
            <w:tcW w:w="425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1.主宗农产品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保障有力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完成粮食播种面积729.1万亩、同比略增，产量60.99亿斤、增长3100万斤，单产418.3公斤/亩、提升2.2公斤/亩，实现面积总产单产“三增”，面积和产量均创历史新高；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其中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早稻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单产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增长2.5%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、居全省第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。市农科院获评国家水稻新品种展示评价基地。推广低镉水稻品种28.1万亩，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建设高标准农田31.1万亩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。主要“菜篮子”产品产量稳步增长，生猪出栏增长2.5%、水产品产量增长4.7%、家禽出笼增长1.8%、禽蛋产量增长10.6%，获评国家级非洲猪瘟无疫小区1个、供港澳蔬菜种植基地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1个、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省级绿色优质农产品生产基地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13个，农产品质量安全省级例行监测总体合格率达98.8%。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脱贫攻坚成果持续巩固。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多措并举促进农民增收，全市农村居民人均可支配收入增速5.6%，高于城镇居民增速1.7个百分点。全市累计识别监测对象12491户36408人，户均享受帮扶措施4.98条，稳定消除风险8293户24158人，风险消除率达66.4%。脱贫劳动力和监测对象务工总量12万人，超省定任务2.7%；累计开发公益性岗位1.3万个，建成乡村车间数量328个；对外出务工脱贫人口全覆盖落实交通补贴；脱贫人口、监测对象医保参保率、家庭医生签约率、农村自来水普及率达到100%，完成危房改造对象764户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乡村产业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向新提质。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市全口径争资争项31.7亿元、增长2.7%。入选中部百强县3个，获评全省县域经济先进县2个、返乡创业典型县1个。全市规模以上农产品加工企业972家、居全省第1，现代农业及食品加工产业总产值2179亿元、减少4.3%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.和美乡村加快创建。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创建省级美丽乡村7个。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新建农村户厕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974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公厕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座，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行政村卫生厕所普及率达到98.6%；完成农村生活污水治理行政村851个，治理率达到54.4%；规模化供水工程覆盖农村人口比例达到81.2%；完成农村公路提质改造169.5公里、危桥改造136座；建成乡镇标准化寄宿制学校21所，完成县域高中标准化建设10所；2587个村卫生室基本药物配备均达到40种以上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5.农村改革持续深化。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成功引进安徽农垦集团等头部企业，加快打造团洲垸粮食生产和高效农业的示范样板。争取中央秸秆综合利用重点县3个，与华能长江（湖南）环保科技运营有限公司签订60万吨秸秆掺烧合作框架协议，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全市秸秆综合利用率达到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95.4%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。稳步推进二轮土地承包延包试点，农业农村部网签系统导入率104%、网签率101.4%、均超额完成任务。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粮食播种面积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729.1万亩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729.1万亩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建设高标准农田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31.1万亩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31.1万亩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省级绿色优质农产品生产基地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13个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13个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农产品质量安全合格率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98.8%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98.8%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及时完成项目计划任务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按期完成目标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按期完成目标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合理使用项目资金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控制在批复预算内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控制在批复预算内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现代农业及食品加工产业总产值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2179亿元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2179亿元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全口径争资争项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31.7亿元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31.7亿元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农业农村安全稳定发展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稳定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稳定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和美乡村建设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取得成效并进一步巩固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取得成效并进一步巩固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可持续发展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可持续发展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可持续发展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  <w:t>9.5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群众满意度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99.5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</w:p>
    <w:p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B8B"/>
    <w:rsid w:val="00085AA3"/>
    <w:rsid w:val="00553B8B"/>
    <w:rsid w:val="00662E14"/>
    <w:rsid w:val="007629D4"/>
    <w:rsid w:val="007F3A05"/>
    <w:rsid w:val="00E369DA"/>
    <w:rsid w:val="00F27114"/>
    <w:rsid w:val="00FC7726"/>
    <w:rsid w:val="015D036B"/>
    <w:rsid w:val="0CDF2A8F"/>
    <w:rsid w:val="0FE33F58"/>
    <w:rsid w:val="0FFF9716"/>
    <w:rsid w:val="12DF6E34"/>
    <w:rsid w:val="15495848"/>
    <w:rsid w:val="1C7E34AC"/>
    <w:rsid w:val="1E57307B"/>
    <w:rsid w:val="1FDCCE22"/>
    <w:rsid w:val="289665EF"/>
    <w:rsid w:val="2DBDCAF1"/>
    <w:rsid w:val="2EDF7C00"/>
    <w:rsid w:val="2F2E9634"/>
    <w:rsid w:val="2FBC4AE1"/>
    <w:rsid w:val="32B64E67"/>
    <w:rsid w:val="33470953"/>
    <w:rsid w:val="37561684"/>
    <w:rsid w:val="3AFF9CB4"/>
    <w:rsid w:val="3BC09E78"/>
    <w:rsid w:val="3F0FA769"/>
    <w:rsid w:val="3F661D87"/>
    <w:rsid w:val="3F7F894D"/>
    <w:rsid w:val="424F0F90"/>
    <w:rsid w:val="44C24E88"/>
    <w:rsid w:val="44D91C23"/>
    <w:rsid w:val="45C92671"/>
    <w:rsid w:val="482343B8"/>
    <w:rsid w:val="486D3795"/>
    <w:rsid w:val="4C7700FE"/>
    <w:rsid w:val="4C9E3578"/>
    <w:rsid w:val="537BD892"/>
    <w:rsid w:val="579FBD3C"/>
    <w:rsid w:val="5E6F583A"/>
    <w:rsid w:val="5FEEB36E"/>
    <w:rsid w:val="635FA4FE"/>
    <w:rsid w:val="66B5C10A"/>
    <w:rsid w:val="67C0139E"/>
    <w:rsid w:val="6BFB7CBF"/>
    <w:rsid w:val="6EDC4317"/>
    <w:rsid w:val="6FCF75A7"/>
    <w:rsid w:val="6FD7FC7C"/>
    <w:rsid w:val="6FF0E51B"/>
    <w:rsid w:val="6FFD2B22"/>
    <w:rsid w:val="706E7A7B"/>
    <w:rsid w:val="70F95A02"/>
    <w:rsid w:val="728F0C9B"/>
    <w:rsid w:val="72DFE7C9"/>
    <w:rsid w:val="72F987B2"/>
    <w:rsid w:val="767F7C3D"/>
    <w:rsid w:val="769F3040"/>
    <w:rsid w:val="76EA9DAD"/>
    <w:rsid w:val="7777817B"/>
    <w:rsid w:val="77AFE771"/>
    <w:rsid w:val="77FBCC9B"/>
    <w:rsid w:val="77FF144E"/>
    <w:rsid w:val="7ADD212E"/>
    <w:rsid w:val="7ADF976C"/>
    <w:rsid w:val="7B7FEBFE"/>
    <w:rsid w:val="7BF77DAA"/>
    <w:rsid w:val="7C183785"/>
    <w:rsid w:val="7D411B69"/>
    <w:rsid w:val="7D6F5347"/>
    <w:rsid w:val="7DAF70DD"/>
    <w:rsid w:val="7DD712CF"/>
    <w:rsid w:val="7DDE282C"/>
    <w:rsid w:val="7E3FC4F1"/>
    <w:rsid w:val="7E7EBFA7"/>
    <w:rsid w:val="7ED9D271"/>
    <w:rsid w:val="7EE7B344"/>
    <w:rsid w:val="7EFEC74E"/>
    <w:rsid w:val="7EFFE2A3"/>
    <w:rsid w:val="7F0F0181"/>
    <w:rsid w:val="7F3F1550"/>
    <w:rsid w:val="7F5B2908"/>
    <w:rsid w:val="7F7BA2DD"/>
    <w:rsid w:val="7F8F84C1"/>
    <w:rsid w:val="7FAE39C2"/>
    <w:rsid w:val="7FD7F0C5"/>
    <w:rsid w:val="7FDBE0CA"/>
    <w:rsid w:val="7FFB1CCD"/>
    <w:rsid w:val="7FFC8B4D"/>
    <w:rsid w:val="7FFF3E18"/>
    <w:rsid w:val="7FFF46EC"/>
    <w:rsid w:val="7FFF837B"/>
    <w:rsid w:val="7FFF9982"/>
    <w:rsid w:val="7FFFB7DC"/>
    <w:rsid w:val="89B54561"/>
    <w:rsid w:val="9EF48E40"/>
    <w:rsid w:val="AD6F793A"/>
    <w:rsid w:val="AFEF3B9B"/>
    <w:rsid w:val="B3FD2D48"/>
    <w:rsid w:val="B77FB2DF"/>
    <w:rsid w:val="B77FDC83"/>
    <w:rsid w:val="B79FB342"/>
    <w:rsid w:val="B79FF21F"/>
    <w:rsid w:val="BA7D6D5B"/>
    <w:rsid w:val="BEB72F3E"/>
    <w:rsid w:val="BF3B9241"/>
    <w:rsid w:val="BF7EC42C"/>
    <w:rsid w:val="BFFDD05C"/>
    <w:rsid w:val="CF2E3570"/>
    <w:rsid w:val="CFD653B1"/>
    <w:rsid w:val="CFF392ED"/>
    <w:rsid w:val="D1D7D2B1"/>
    <w:rsid w:val="D66D36BA"/>
    <w:rsid w:val="DACB7884"/>
    <w:rsid w:val="DE7B3B11"/>
    <w:rsid w:val="DEFA1F33"/>
    <w:rsid w:val="DEFE994D"/>
    <w:rsid w:val="DFF75287"/>
    <w:rsid w:val="DFFED02A"/>
    <w:rsid w:val="DFFF703A"/>
    <w:rsid w:val="E63FC7D9"/>
    <w:rsid w:val="E787C488"/>
    <w:rsid w:val="EB59193E"/>
    <w:rsid w:val="EE368453"/>
    <w:rsid w:val="EEBF7F8A"/>
    <w:rsid w:val="EEE7EA15"/>
    <w:rsid w:val="EEFF4418"/>
    <w:rsid w:val="EF73BB24"/>
    <w:rsid w:val="EFCFBB00"/>
    <w:rsid w:val="EFDE640F"/>
    <w:rsid w:val="EFFEFEB1"/>
    <w:rsid w:val="F3BF1732"/>
    <w:rsid w:val="F3BF65CC"/>
    <w:rsid w:val="F5BB9FFA"/>
    <w:rsid w:val="F6EF6F21"/>
    <w:rsid w:val="F6F71F62"/>
    <w:rsid w:val="F733F2FC"/>
    <w:rsid w:val="F773CCC8"/>
    <w:rsid w:val="F7BF7865"/>
    <w:rsid w:val="F7FF6994"/>
    <w:rsid w:val="FBE756D3"/>
    <w:rsid w:val="FBF6906B"/>
    <w:rsid w:val="FD9F9B86"/>
    <w:rsid w:val="FDBF816E"/>
    <w:rsid w:val="FDEB0BD1"/>
    <w:rsid w:val="FE7D2E85"/>
    <w:rsid w:val="FEFFEE4D"/>
    <w:rsid w:val="FF5BB0F7"/>
    <w:rsid w:val="FF7E810E"/>
    <w:rsid w:val="FF9E04E8"/>
    <w:rsid w:val="FFBF910B"/>
    <w:rsid w:val="FFFDBADE"/>
    <w:rsid w:val="FFFE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4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等线" w:hAnsi="等线" w:eastAsia="等线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VisonBell</Company>
  <Pages>1</Pages>
  <Words>31</Words>
  <Characters>182</Characters>
  <Lines>1</Lines>
  <Paragraphs>1</Paragraphs>
  <TotalTime>0</TotalTime>
  <ScaleCrop>false</ScaleCrop>
  <LinksUpToDate>false</LinksUpToDate>
  <CharactersWithSpaces>212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2021-07-16T02:36:00Z</dcterms:created>
  <dc:creator>Administrator</dc:creator>
  <cp:lastModifiedBy>张津慎</cp:lastModifiedBy>
  <cp:lastPrinted>2025-12-10T02:37:00Z</cp:lastPrinted>
  <dcterms:modified xsi:type="dcterms:W3CDTF">2026-04-30T01:25:39Z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AF542861A1074CA390ABF1467D8F350E</vt:lpwstr>
  </property>
</Properties>
</file>